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14:paraId="0E5EDB8B" w14:textId="378734BD" w:rsidR="00081D80" w:rsidRPr="007B4BA4" w:rsidRDefault="002963AA">
      <w:pPr>
        <w:rPr>
          <w:rFonts w:ascii="Amasis MT Pro Medium" w:hAnsi="Amasis MT Pro Medium"/>
          <w:i/>
          <w:iCs/>
        </w:rPr>
      </w:pPr>
      <w:bookmarkStart w:id="0" w:name="_GoBack"/>
      <w:bookmarkEnd w:id="0"/>
      <w:r w:rsidRPr="007B4BA4">
        <w:rPr>
          <w:rFonts w:ascii="Amasis MT Pro Medium" w:hAnsi="Amasis MT Pro Medium"/>
          <w:i/>
          <w:iCs/>
        </w:rPr>
        <w:t xml:space="preserve">Below are links to posters which </w:t>
      </w:r>
      <w:r w:rsidR="009F0721">
        <w:rPr>
          <w:rFonts w:ascii="Amasis MT Pro Medium" w:hAnsi="Amasis MT Pro Medium"/>
          <w:i/>
          <w:iCs/>
        </w:rPr>
        <w:t xml:space="preserve">may </w:t>
      </w:r>
      <w:r w:rsidRPr="007B4BA4">
        <w:rPr>
          <w:rFonts w:ascii="Amasis MT Pro Medium" w:hAnsi="Amasis MT Pro Medium"/>
          <w:i/>
          <w:iCs/>
        </w:rPr>
        <w:t xml:space="preserve">be </w:t>
      </w:r>
      <w:r w:rsidR="009F0721">
        <w:rPr>
          <w:rFonts w:ascii="Amasis MT Pro Medium" w:hAnsi="Amasis MT Pro Medium"/>
          <w:i/>
          <w:iCs/>
        </w:rPr>
        <w:t>beneficial</w:t>
      </w:r>
      <w:r w:rsidR="00634775">
        <w:rPr>
          <w:rFonts w:ascii="Amasis MT Pro Medium" w:hAnsi="Amasis MT Pro Medium"/>
          <w:i/>
          <w:iCs/>
        </w:rPr>
        <w:t xml:space="preserve"> </w:t>
      </w:r>
      <w:r w:rsidR="00AD4B59" w:rsidRPr="007B4BA4">
        <w:rPr>
          <w:rFonts w:ascii="Amasis MT Pro Medium" w:hAnsi="Amasis MT Pro Medium"/>
          <w:i/>
          <w:iCs/>
        </w:rPr>
        <w:t>posted</w:t>
      </w:r>
      <w:r w:rsidR="00733750">
        <w:rPr>
          <w:rFonts w:ascii="Amasis MT Pro Medium" w:hAnsi="Amasis MT Pro Medium"/>
          <w:i/>
          <w:iCs/>
        </w:rPr>
        <w:t xml:space="preserve"> on noticeboards</w:t>
      </w:r>
      <w:r w:rsidR="00AD4B59" w:rsidRPr="007B4BA4">
        <w:rPr>
          <w:rFonts w:ascii="Amasis MT Pro Medium" w:hAnsi="Amasis MT Pro Medium"/>
          <w:i/>
          <w:iCs/>
        </w:rPr>
        <w:t xml:space="preserve"> in</w:t>
      </w:r>
      <w:r w:rsidRPr="007B4BA4">
        <w:rPr>
          <w:rFonts w:ascii="Amasis MT Pro Medium" w:hAnsi="Amasis MT Pro Medium"/>
          <w:i/>
          <w:iCs/>
        </w:rPr>
        <w:t xml:space="preserve"> your community </w:t>
      </w:r>
      <w:proofErr w:type="gramStart"/>
      <w:r w:rsidRPr="007B4BA4">
        <w:rPr>
          <w:rFonts w:ascii="Amasis MT Pro Medium" w:hAnsi="Amasis MT Pro Medium"/>
          <w:i/>
          <w:iCs/>
        </w:rPr>
        <w:t>centre.</w:t>
      </w:r>
      <w:proofErr w:type="gramEnd"/>
      <w:r w:rsidRPr="007B4BA4">
        <w:rPr>
          <w:rFonts w:ascii="Amasis MT Pro Medium" w:hAnsi="Amasis MT Pro Medium"/>
          <w:i/>
          <w:iCs/>
        </w:rPr>
        <w:t xml:space="preserve"> Users of community centres encompass all ages and signposting information below can help your community become informed</w:t>
      </w:r>
      <w:r w:rsidR="00AD4B59" w:rsidRPr="007B4BA4">
        <w:rPr>
          <w:rFonts w:ascii="Amasis MT Pro Medium" w:hAnsi="Amasis MT Pro Medium"/>
          <w:i/>
          <w:iCs/>
        </w:rPr>
        <w:t>,</w:t>
      </w:r>
      <w:r w:rsidRPr="007B4BA4">
        <w:rPr>
          <w:rFonts w:ascii="Amasis MT Pro Medium" w:hAnsi="Amasis MT Pro Medium"/>
          <w:i/>
          <w:iCs/>
        </w:rPr>
        <w:t xml:space="preserve"> empower</w:t>
      </w:r>
      <w:r w:rsidR="00AD4B59" w:rsidRPr="007B4BA4">
        <w:rPr>
          <w:rFonts w:ascii="Amasis MT Pro Medium" w:hAnsi="Amasis MT Pro Medium"/>
          <w:i/>
          <w:iCs/>
        </w:rPr>
        <w:t>ing</w:t>
      </w:r>
      <w:r w:rsidRPr="007B4BA4">
        <w:rPr>
          <w:rFonts w:ascii="Amasis MT Pro Medium" w:hAnsi="Amasis MT Pro Medium"/>
          <w:i/>
          <w:iCs/>
        </w:rPr>
        <w:t xml:space="preserve"> them to make </w:t>
      </w:r>
      <w:r w:rsidR="006932E6" w:rsidRPr="007B4BA4">
        <w:rPr>
          <w:rFonts w:ascii="Amasis MT Pro Medium" w:hAnsi="Amasis MT Pro Medium"/>
          <w:i/>
          <w:iCs/>
        </w:rPr>
        <w:t xml:space="preserve">positive </w:t>
      </w:r>
      <w:r w:rsidRPr="007B4BA4">
        <w:rPr>
          <w:rFonts w:ascii="Amasis MT Pro Medium" w:hAnsi="Amasis MT Pro Medium"/>
          <w:i/>
          <w:iCs/>
        </w:rPr>
        <w:t xml:space="preserve">decisions on their health </w:t>
      </w:r>
      <w:r w:rsidR="006932E6" w:rsidRPr="007B4BA4">
        <w:rPr>
          <w:rFonts w:ascii="Amasis MT Pro Medium" w:hAnsi="Amasis MT Pro Medium"/>
          <w:i/>
          <w:iCs/>
        </w:rPr>
        <w:t>through access to</w:t>
      </w:r>
      <w:r w:rsidRPr="007B4BA4">
        <w:rPr>
          <w:rFonts w:ascii="Amasis MT Pro Medium" w:hAnsi="Amasis MT Pro Medium"/>
          <w:i/>
          <w:iCs/>
        </w:rPr>
        <w:t xml:space="preserve"> </w:t>
      </w:r>
      <w:r w:rsidR="00883963" w:rsidRPr="007B4BA4">
        <w:rPr>
          <w:rFonts w:ascii="Amasis MT Pro Medium" w:hAnsi="Amasis MT Pro Medium"/>
          <w:i/>
          <w:iCs/>
        </w:rPr>
        <w:t>up-to-date-accurate</w:t>
      </w:r>
      <w:r w:rsidRPr="007B4BA4">
        <w:rPr>
          <w:rFonts w:ascii="Amasis MT Pro Medium" w:hAnsi="Amasis MT Pro Medium"/>
          <w:i/>
          <w:iCs/>
        </w:rPr>
        <w:t xml:space="preserve"> information.</w:t>
      </w:r>
      <w:r w:rsidR="006932E6" w:rsidRPr="007B4BA4">
        <w:rPr>
          <w:rFonts w:ascii="Amasis MT Pro Medium" w:hAnsi="Amasis MT Pro Medium"/>
          <w:i/>
          <w:iCs/>
        </w:rPr>
        <w:t xml:space="preserve"> </w:t>
      </w:r>
      <w:r w:rsidRPr="007B4BA4">
        <w:rPr>
          <w:rFonts w:ascii="Amasis MT Pro Medium" w:hAnsi="Amasis MT Pro Medium"/>
          <w:i/>
          <w:iCs/>
        </w:rPr>
        <w:t xml:space="preserve">Given the time of year it is </w:t>
      </w:r>
      <w:r w:rsidR="000C3256" w:rsidRPr="007B4BA4">
        <w:rPr>
          <w:rFonts w:ascii="Amasis MT Pro Medium" w:hAnsi="Amasis MT Pro Medium"/>
          <w:i/>
          <w:iCs/>
        </w:rPr>
        <w:t xml:space="preserve">also </w:t>
      </w:r>
      <w:r w:rsidRPr="007B4BA4">
        <w:rPr>
          <w:rFonts w:ascii="Amasis MT Pro Medium" w:hAnsi="Amasis MT Pro Medium"/>
          <w:i/>
          <w:iCs/>
        </w:rPr>
        <w:t xml:space="preserve">important to be aware </w:t>
      </w:r>
      <w:r w:rsidR="00733750">
        <w:rPr>
          <w:rFonts w:ascii="Amasis MT Pro Medium" w:hAnsi="Amasis MT Pro Medium"/>
          <w:i/>
          <w:iCs/>
        </w:rPr>
        <w:t xml:space="preserve">and know where to access </w:t>
      </w:r>
      <w:r w:rsidRPr="007B4BA4">
        <w:rPr>
          <w:rFonts w:ascii="Amasis MT Pro Medium" w:hAnsi="Amasis MT Pro Medium"/>
          <w:i/>
          <w:iCs/>
        </w:rPr>
        <w:t>advice</w:t>
      </w:r>
      <w:r w:rsidR="00EA2DC0" w:rsidRPr="007B4BA4">
        <w:rPr>
          <w:rFonts w:ascii="Amasis MT Pro Medium" w:hAnsi="Amasis MT Pro Medium"/>
          <w:i/>
          <w:iCs/>
        </w:rPr>
        <w:t xml:space="preserve"> and support</w:t>
      </w:r>
      <w:r w:rsidRPr="007B4BA4">
        <w:rPr>
          <w:rFonts w:ascii="Amasis MT Pro Medium" w:hAnsi="Amasis MT Pro Medium"/>
          <w:i/>
          <w:iCs/>
        </w:rPr>
        <w:t xml:space="preserve"> re</w:t>
      </w:r>
      <w:r w:rsidR="006932E6" w:rsidRPr="007B4BA4">
        <w:rPr>
          <w:rFonts w:ascii="Amasis MT Pro Medium" w:hAnsi="Amasis MT Pro Medium"/>
          <w:i/>
          <w:iCs/>
        </w:rPr>
        <w:t>garding</w:t>
      </w:r>
      <w:r w:rsidRPr="007B4BA4">
        <w:rPr>
          <w:rFonts w:ascii="Amasis MT Pro Medium" w:hAnsi="Amasis MT Pro Medium"/>
          <w:i/>
          <w:iCs/>
        </w:rPr>
        <w:t xml:space="preserve"> your </w:t>
      </w:r>
      <w:r w:rsidR="00561F88" w:rsidRPr="007B4BA4">
        <w:rPr>
          <w:rFonts w:ascii="Amasis MT Pro Medium" w:hAnsi="Amasis MT Pro Medium"/>
          <w:i/>
          <w:iCs/>
        </w:rPr>
        <w:t xml:space="preserve">physical and mental </w:t>
      </w:r>
      <w:r w:rsidRPr="007B4BA4">
        <w:rPr>
          <w:rFonts w:ascii="Amasis MT Pro Medium" w:hAnsi="Amasis MT Pro Medium"/>
          <w:i/>
          <w:iCs/>
        </w:rPr>
        <w:t>health and wellbeing</w:t>
      </w:r>
      <w:r w:rsidR="00561F88" w:rsidRPr="007B4BA4">
        <w:rPr>
          <w:rFonts w:ascii="Amasis MT Pro Medium" w:hAnsi="Amasis MT Pro Medium"/>
          <w:i/>
          <w:iCs/>
        </w:rPr>
        <w:t>.</w:t>
      </w:r>
    </w:p>
    <w:p w14:paraId="56B5FF6A" w14:textId="5C92A14D" w:rsidR="00697463" w:rsidRDefault="00634775">
      <w:r>
        <w:t xml:space="preserve">            </w:t>
      </w:r>
      <w:r w:rsidR="006932E6">
        <w:rPr>
          <w:noProof/>
          <w:lang w:eastAsia="en-IE"/>
        </w:rPr>
        <w:drawing>
          <wp:inline distT="0" distB="0" distL="0" distR="0" wp14:anchorId="4EB5596D" wp14:editId="3F678BE0">
            <wp:extent cx="1169369" cy="15646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39" cy="1574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7CD">
        <w:t xml:space="preserve">     </w:t>
      </w:r>
      <w:r w:rsidR="00081D80">
        <w:rPr>
          <w:noProof/>
          <w:lang w:eastAsia="en-IE"/>
        </w:rPr>
        <w:drawing>
          <wp:inline distT="0" distB="0" distL="0" distR="0" wp14:anchorId="44DFD678" wp14:editId="2F17953D">
            <wp:extent cx="866775" cy="866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7CD">
        <w:t xml:space="preserve">     </w:t>
      </w:r>
      <w:r w:rsidR="00081D80">
        <w:rPr>
          <w:noProof/>
          <w:lang w:eastAsia="en-IE"/>
        </w:rPr>
        <w:drawing>
          <wp:inline distT="0" distB="0" distL="0" distR="0" wp14:anchorId="3D28DB6B" wp14:editId="6A1F2FFD">
            <wp:extent cx="1022819" cy="158686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28" cy="1597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7CD">
        <w:t xml:space="preserve">     </w:t>
      </w:r>
      <w:r w:rsidR="00081D80">
        <w:rPr>
          <w:noProof/>
          <w:lang w:eastAsia="en-IE"/>
        </w:rPr>
        <w:drawing>
          <wp:inline distT="0" distB="0" distL="0" distR="0" wp14:anchorId="282D725C" wp14:editId="70C17E89">
            <wp:extent cx="885825" cy="885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7CD">
        <w:t xml:space="preserve">     </w:t>
      </w:r>
      <w:r w:rsidR="00BF25D5">
        <w:rPr>
          <w:noProof/>
          <w:lang w:eastAsia="en-IE"/>
        </w:rPr>
        <w:drawing>
          <wp:inline distT="0" distB="0" distL="0" distR="0" wp14:anchorId="673EF40F" wp14:editId="04388C92">
            <wp:extent cx="1054735" cy="1524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3036">
        <w:t xml:space="preserve">     </w:t>
      </w:r>
      <w:r w:rsidR="00BF25D5">
        <w:rPr>
          <w:noProof/>
          <w:lang w:eastAsia="en-IE"/>
        </w:rPr>
        <w:drawing>
          <wp:inline distT="0" distB="0" distL="0" distR="0" wp14:anchorId="2F5F3897" wp14:editId="041356C5">
            <wp:extent cx="855345" cy="855345"/>
            <wp:effectExtent l="0" t="0" r="1905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3036">
        <w:t xml:space="preserve">     </w:t>
      </w:r>
      <w:r w:rsidR="000A3036">
        <w:rPr>
          <w:noProof/>
          <w:lang w:eastAsia="en-IE"/>
        </w:rPr>
        <w:drawing>
          <wp:inline distT="0" distB="0" distL="0" distR="0" wp14:anchorId="5A7457FF" wp14:editId="0005737D">
            <wp:extent cx="1035050" cy="15309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6147">
        <w:t xml:space="preserve">    </w:t>
      </w:r>
      <w:r w:rsidR="004D6147">
        <w:rPr>
          <w:noProof/>
          <w:lang w:eastAsia="en-IE"/>
        </w:rPr>
        <w:drawing>
          <wp:inline distT="0" distB="0" distL="0" distR="0" wp14:anchorId="4B417A46" wp14:editId="4E005D74">
            <wp:extent cx="870230" cy="927100"/>
            <wp:effectExtent l="0" t="0" r="635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93" cy="931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473EEA">
        <w:t xml:space="preserve">    </w:t>
      </w:r>
      <w:r w:rsidR="00473EEA">
        <w:rPr>
          <w:noProof/>
          <w:lang w:eastAsia="en-IE"/>
        </w:rPr>
        <w:drawing>
          <wp:inline distT="0" distB="0" distL="0" distR="0" wp14:anchorId="16AD8D18" wp14:editId="1B0A9622">
            <wp:extent cx="1104900" cy="17589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6" cy="177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EEA">
        <w:t xml:space="preserve">      </w:t>
      </w:r>
      <w:r w:rsidR="00473EEA">
        <w:rPr>
          <w:noProof/>
          <w:lang w:eastAsia="en-IE"/>
        </w:rPr>
        <w:drawing>
          <wp:inline distT="0" distB="0" distL="0" distR="0" wp14:anchorId="6586F40F" wp14:editId="054DE29B">
            <wp:extent cx="950595" cy="969645"/>
            <wp:effectExtent l="0" t="0" r="1905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EEA">
        <w:t xml:space="preserve">    </w:t>
      </w:r>
      <w:r w:rsidR="00473EEA">
        <w:rPr>
          <w:noProof/>
          <w:lang w:eastAsia="en-IE"/>
        </w:rPr>
        <w:drawing>
          <wp:inline distT="0" distB="0" distL="0" distR="0" wp14:anchorId="11384081" wp14:editId="360F48A4">
            <wp:extent cx="1034630" cy="15500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9" cy="159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EEA">
        <w:t xml:space="preserve">     </w:t>
      </w:r>
      <w:r w:rsidR="00473EEA">
        <w:rPr>
          <w:noProof/>
          <w:lang w:eastAsia="en-IE"/>
        </w:rPr>
        <w:drawing>
          <wp:inline distT="0" distB="0" distL="0" distR="0" wp14:anchorId="0042EA8E" wp14:editId="222D0C6D">
            <wp:extent cx="853224" cy="982345"/>
            <wp:effectExtent l="0" t="0" r="444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24" cy="1026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F5EC9" w14:textId="3F5BE2C7" w:rsidR="001936CC" w:rsidRDefault="00634775">
      <w:r>
        <w:lastRenderedPageBreak/>
        <w:t xml:space="preserve">  </w:t>
      </w:r>
      <w:r w:rsidR="00697463">
        <w:t xml:space="preserve">       </w:t>
      </w:r>
      <w:r>
        <w:t xml:space="preserve">   </w:t>
      </w:r>
      <w:r w:rsidR="00697463">
        <w:rPr>
          <w:noProof/>
          <w:lang w:eastAsia="en-IE"/>
        </w:rPr>
        <w:drawing>
          <wp:inline distT="0" distB="0" distL="0" distR="0" wp14:anchorId="39FA6120" wp14:editId="556CE563">
            <wp:extent cx="1085850" cy="15322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38" cy="1538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463">
        <w:rPr>
          <w:noProof/>
          <w:lang w:eastAsia="en-IE"/>
        </w:rPr>
        <w:t xml:space="preserve">     </w:t>
      </w:r>
      <w:r w:rsidR="00697463">
        <w:rPr>
          <w:noProof/>
          <w:lang w:eastAsia="en-IE"/>
        </w:rPr>
        <w:drawing>
          <wp:inline distT="0" distB="0" distL="0" distR="0" wp14:anchorId="79D1435C" wp14:editId="6C121708">
            <wp:extent cx="847725" cy="993775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463">
        <w:rPr>
          <w:noProof/>
          <w:lang w:eastAsia="en-IE"/>
        </w:rPr>
        <w:t xml:space="preserve">      </w:t>
      </w:r>
      <w:r w:rsidR="00697463">
        <w:rPr>
          <w:noProof/>
          <w:lang w:eastAsia="en-IE"/>
        </w:rPr>
        <w:drawing>
          <wp:inline distT="0" distB="0" distL="0" distR="0" wp14:anchorId="006375C8" wp14:editId="02AA3CF2">
            <wp:extent cx="1038225" cy="1544955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67" cy="1552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463">
        <w:rPr>
          <w:noProof/>
          <w:lang w:eastAsia="en-IE"/>
        </w:rPr>
        <w:t xml:space="preserve">     </w:t>
      </w:r>
      <w:r w:rsidR="00697463">
        <w:rPr>
          <w:noProof/>
          <w:lang w:eastAsia="en-IE"/>
        </w:rPr>
        <w:drawing>
          <wp:inline distT="0" distB="0" distL="0" distR="0" wp14:anchorId="34052F01" wp14:editId="45E909B0">
            <wp:extent cx="800406" cy="966470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02" cy="973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EEA">
        <w:rPr>
          <w:noProof/>
          <w:lang w:eastAsia="en-IE"/>
        </w:rPr>
        <w:t xml:space="preserve">     </w:t>
      </w:r>
      <w:r w:rsidR="00473EEA">
        <w:rPr>
          <w:noProof/>
          <w:lang w:eastAsia="en-IE"/>
        </w:rPr>
        <w:drawing>
          <wp:inline distT="0" distB="0" distL="0" distR="0" wp14:anchorId="59DB6ECC" wp14:editId="523674E8">
            <wp:extent cx="1155700" cy="1511935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38" cy="1533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EEA">
        <w:rPr>
          <w:noProof/>
          <w:lang w:eastAsia="en-IE"/>
        </w:rPr>
        <w:t xml:space="preserve">     </w:t>
      </w:r>
      <w:r w:rsidR="00473EEA">
        <w:rPr>
          <w:noProof/>
          <w:lang w:eastAsia="en-IE"/>
        </w:rPr>
        <w:drawing>
          <wp:inline distT="0" distB="0" distL="0" distR="0" wp14:anchorId="43FBAA27" wp14:editId="28BB6A91">
            <wp:extent cx="828675" cy="95504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18" cy="965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EEA">
        <w:rPr>
          <w:noProof/>
          <w:lang w:eastAsia="en-IE"/>
        </w:rPr>
        <w:t xml:space="preserve">     </w:t>
      </w:r>
      <w:r w:rsidR="00473EEA">
        <w:rPr>
          <w:noProof/>
          <w:lang w:eastAsia="en-IE"/>
        </w:rPr>
        <w:drawing>
          <wp:inline distT="0" distB="0" distL="0" distR="0" wp14:anchorId="030558B6" wp14:editId="7F28EF0B">
            <wp:extent cx="1130245" cy="14331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159" cy="1482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EEA">
        <w:rPr>
          <w:noProof/>
          <w:lang w:eastAsia="en-IE"/>
        </w:rPr>
        <w:t xml:space="preserve">     </w:t>
      </w:r>
      <w:r w:rsidR="00473EEA">
        <w:rPr>
          <w:noProof/>
          <w:lang w:eastAsia="en-IE"/>
        </w:rPr>
        <w:drawing>
          <wp:inline distT="0" distB="0" distL="0" distR="0" wp14:anchorId="3BF4B71D" wp14:editId="36219D44">
            <wp:extent cx="838200" cy="9448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EEA">
        <w:rPr>
          <w:noProof/>
          <w:lang w:eastAsia="en-IE"/>
        </w:rPr>
        <w:t xml:space="preserve">    </w:t>
      </w:r>
      <w:r w:rsidR="00473EEA">
        <w:rPr>
          <w:noProof/>
          <w:lang w:eastAsia="en-IE"/>
        </w:rPr>
        <w:drawing>
          <wp:inline distT="0" distB="0" distL="0" distR="0" wp14:anchorId="120904B5" wp14:editId="7F0659E2">
            <wp:extent cx="1073150" cy="1479550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662" cy="1498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EEA">
        <w:rPr>
          <w:noProof/>
          <w:lang w:eastAsia="en-IE"/>
        </w:rPr>
        <w:t xml:space="preserve">     </w:t>
      </w:r>
      <w:r w:rsidR="00473EEA">
        <w:rPr>
          <w:noProof/>
          <w:lang w:eastAsia="en-IE"/>
        </w:rPr>
        <w:drawing>
          <wp:inline distT="0" distB="0" distL="0" distR="0" wp14:anchorId="05197908" wp14:editId="3D44D743">
            <wp:extent cx="899271" cy="94805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74" cy="952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EEA">
        <w:rPr>
          <w:noProof/>
          <w:lang w:eastAsia="en-IE"/>
        </w:rPr>
        <w:t xml:space="preserve">        </w:t>
      </w:r>
      <w:r w:rsidR="00473EEA">
        <w:rPr>
          <w:noProof/>
          <w:lang w:eastAsia="en-IE"/>
        </w:rPr>
        <w:drawing>
          <wp:inline distT="0" distB="0" distL="0" distR="0" wp14:anchorId="054E65D5" wp14:editId="2BA55CAB">
            <wp:extent cx="1066519" cy="1603312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925" cy="16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EEA">
        <w:rPr>
          <w:noProof/>
          <w:lang w:eastAsia="en-IE"/>
        </w:rPr>
        <w:t xml:space="preserve">     </w:t>
      </w:r>
      <w:r w:rsidR="00473EEA">
        <w:rPr>
          <w:noProof/>
          <w:lang w:eastAsia="en-IE"/>
        </w:rPr>
        <w:drawing>
          <wp:inline distT="0" distB="0" distL="0" distR="0" wp14:anchorId="4317B7E5" wp14:editId="7FF6B097">
            <wp:extent cx="800100" cy="956944"/>
            <wp:effectExtent l="0" t="0" r="0" b="0"/>
            <wp:docPr id="7" name="Picture 7" descr="Scatter chart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atter chart, 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23333" cy="98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5D05B" w14:textId="6DA6E00C" w:rsidR="000043F8" w:rsidRDefault="000043F8" w:rsidP="000043F8">
      <w:r>
        <w:t xml:space="preserve">                                            </w:t>
      </w:r>
    </w:p>
    <w:p w14:paraId="71D154A8" w14:textId="37424CD9" w:rsidR="00952E88" w:rsidRPr="00473EEA" w:rsidRDefault="00952E88" w:rsidP="000043F8">
      <w:pPr>
        <w:rPr>
          <w:b/>
          <w:sz w:val="24"/>
          <w:szCs w:val="24"/>
        </w:rPr>
      </w:pPr>
      <w:r w:rsidRPr="00473EEA">
        <w:rPr>
          <w:b/>
          <w:sz w:val="24"/>
          <w:szCs w:val="24"/>
        </w:rPr>
        <w:t>Some leaflets referenced</w:t>
      </w:r>
      <w:r w:rsidR="000043F8" w:rsidRPr="00473EEA">
        <w:rPr>
          <w:b/>
          <w:sz w:val="24"/>
          <w:szCs w:val="24"/>
        </w:rPr>
        <w:t xml:space="preserve"> above and other information</w:t>
      </w:r>
      <w:r w:rsidRPr="00473EEA">
        <w:rPr>
          <w:b/>
          <w:sz w:val="24"/>
          <w:szCs w:val="24"/>
        </w:rPr>
        <w:t xml:space="preserve"> can be found tran</w:t>
      </w:r>
      <w:r w:rsidR="000043F8" w:rsidRPr="00473EEA">
        <w:rPr>
          <w:b/>
          <w:sz w:val="24"/>
          <w:szCs w:val="24"/>
        </w:rPr>
        <w:t>slated into different languages at websites below:</w:t>
      </w:r>
    </w:p>
    <w:p w14:paraId="06A9A0FA" w14:textId="24EB564B" w:rsidR="00952E88" w:rsidRPr="00473EEA" w:rsidRDefault="00124C61" w:rsidP="00952E88">
      <w:pPr>
        <w:rPr>
          <w:rStyle w:val="Hyperlink"/>
        </w:rPr>
      </w:pPr>
      <w:hyperlink r:id="rId30" w:history="1">
        <w:r w:rsidR="00952E88" w:rsidRPr="00473EEA">
          <w:rPr>
            <w:rStyle w:val="Hyperlink"/>
          </w:rPr>
          <w:t>https://www.hse.ie/eng/about/who/primarycare/socialinclusion/about-social-inclusion/translation-hub/multilingual-resources-and-translated-material/</w:t>
        </w:r>
      </w:hyperlink>
    </w:p>
    <w:p w14:paraId="7AB3F5DC" w14:textId="2BD123D1" w:rsidR="000043F8" w:rsidRPr="00473EEA" w:rsidRDefault="00124C61">
      <w:hyperlink r:id="rId31" w:history="1">
        <w:r w:rsidR="000043F8" w:rsidRPr="00473EEA">
          <w:rPr>
            <w:rStyle w:val="Hyperlink"/>
          </w:rPr>
          <w:t>https://www.hse.ie/eng/health/immunisation/pubinfo/vaccinesireland/</w:t>
        </w:r>
      </w:hyperlink>
    </w:p>
    <w:p w14:paraId="0886425B" w14:textId="3E7A64D4" w:rsidR="00032A1B" w:rsidRPr="00473EEA" w:rsidRDefault="003F778F">
      <w:pPr>
        <w:rPr>
          <w:b/>
          <w:sz w:val="24"/>
          <w:szCs w:val="24"/>
        </w:rPr>
      </w:pPr>
      <w:r w:rsidRPr="00473EEA">
        <w:rPr>
          <w:b/>
          <w:sz w:val="24"/>
          <w:szCs w:val="24"/>
        </w:rPr>
        <w:t>Further a</w:t>
      </w:r>
      <w:r w:rsidR="008A6079" w:rsidRPr="00473EEA">
        <w:rPr>
          <w:b/>
          <w:sz w:val="24"/>
          <w:szCs w:val="24"/>
        </w:rPr>
        <w:t>dvice and information can be found at</w:t>
      </w:r>
      <w:r w:rsidR="00C80BB5" w:rsidRPr="00473EEA">
        <w:rPr>
          <w:b/>
          <w:sz w:val="24"/>
          <w:szCs w:val="24"/>
        </w:rPr>
        <w:t>:</w:t>
      </w:r>
    </w:p>
    <w:p w14:paraId="207071E4" w14:textId="5C3A4C2A" w:rsidR="00F0751D" w:rsidRPr="00473EEA" w:rsidRDefault="00124C61">
      <w:hyperlink r:id="rId32" w:history="1">
        <w:r w:rsidR="00F0751D" w:rsidRPr="00473EEA">
          <w:rPr>
            <w:rStyle w:val="Hyperlink"/>
          </w:rPr>
          <w:t>https://www.hse.ie/eng/health/immunisation/pubinfo/adult/pneumo/ppveng.pdf</w:t>
        </w:r>
      </w:hyperlink>
    </w:p>
    <w:p w14:paraId="21C7D036" w14:textId="451DD7C4" w:rsidR="000043F8" w:rsidRPr="00473EEA" w:rsidRDefault="00124C61">
      <w:pPr>
        <w:rPr>
          <w:color w:val="0563C1" w:themeColor="hyperlink"/>
          <w:u w:val="single"/>
        </w:rPr>
      </w:pPr>
      <w:hyperlink r:id="rId33" w:history="1">
        <w:r w:rsidR="002F05AB" w:rsidRPr="00473EEA">
          <w:rPr>
            <w:rStyle w:val="Hyperlink"/>
          </w:rPr>
          <w:t>https://www.hse.ie/eng/health/immunisation/pubinfo/</w:t>
        </w:r>
      </w:hyperlink>
    </w:p>
    <w:p w14:paraId="234ABF8A" w14:textId="5943A3F2" w:rsidR="003F778F" w:rsidRPr="00473EEA" w:rsidRDefault="00124C61">
      <w:hyperlink r:id="rId34" w:history="1">
        <w:r w:rsidR="003F778F" w:rsidRPr="00473EEA">
          <w:rPr>
            <w:rStyle w:val="Hyperlink"/>
          </w:rPr>
          <w:t>https://www2.hse.ie/living-well/winter/how-to-stay-well-in-winter/</w:t>
        </w:r>
      </w:hyperlink>
    </w:p>
    <w:p w14:paraId="6840D606" w14:textId="0BCEF07A" w:rsidR="006D2D06" w:rsidRPr="00473EEA" w:rsidRDefault="00124C61">
      <w:hyperlink r:id="rId35" w:history="1">
        <w:r w:rsidR="006D2D06" w:rsidRPr="00473EEA">
          <w:rPr>
            <w:rStyle w:val="Hyperlink"/>
          </w:rPr>
          <w:t>https://www.hse.ie/eng/about/who/healthwellbeing/our-priority-programmes/mental-health-and-wellbeing/</w:t>
        </w:r>
      </w:hyperlink>
    </w:p>
    <w:p w14:paraId="46952733" w14:textId="6F5C1C25" w:rsidR="003A356F" w:rsidRPr="00473EEA" w:rsidRDefault="00124C61">
      <w:pPr>
        <w:rPr>
          <w:color w:val="0563C1" w:themeColor="hyperlink"/>
          <w:u w:val="single"/>
        </w:rPr>
      </w:pPr>
      <w:hyperlink r:id="rId36" w:history="1">
        <w:r w:rsidR="00E74C6E" w:rsidRPr="00473EEA">
          <w:rPr>
            <w:rStyle w:val="Hyperlink"/>
          </w:rPr>
          <w:t>https://www2.hse.ie/conditions/antibiotics/</w:t>
        </w:r>
      </w:hyperlink>
    </w:p>
    <w:p w14:paraId="168C1260" w14:textId="2DB76F78" w:rsidR="00C1466F" w:rsidRPr="00473EEA" w:rsidRDefault="00040C66">
      <w:pPr>
        <w:rPr>
          <w:b/>
          <w:sz w:val="24"/>
          <w:szCs w:val="24"/>
        </w:rPr>
      </w:pPr>
      <w:r w:rsidRPr="00473EEA">
        <w:rPr>
          <w:b/>
          <w:sz w:val="24"/>
          <w:szCs w:val="24"/>
        </w:rPr>
        <w:lastRenderedPageBreak/>
        <w:t>Useful factsheets</w:t>
      </w:r>
      <w:r w:rsidR="007D2F52" w:rsidRPr="00473EEA">
        <w:rPr>
          <w:b/>
          <w:sz w:val="24"/>
          <w:szCs w:val="24"/>
        </w:rPr>
        <w:t xml:space="preserve"> can be</w:t>
      </w:r>
      <w:r w:rsidRPr="00473EEA">
        <w:rPr>
          <w:b/>
          <w:sz w:val="24"/>
          <w:szCs w:val="24"/>
        </w:rPr>
        <w:t xml:space="preserve"> printed and made available in an accessible area in the </w:t>
      </w:r>
      <w:r w:rsidR="00F9075C" w:rsidRPr="00473EEA">
        <w:rPr>
          <w:b/>
          <w:sz w:val="24"/>
          <w:szCs w:val="24"/>
        </w:rPr>
        <w:t>c</w:t>
      </w:r>
      <w:r w:rsidR="00C1466F" w:rsidRPr="00473EEA">
        <w:rPr>
          <w:b/>
          <w:sz w:val="24"/>
          <w:szCs w:val="24"/>
        </w:rPr>
        <w:t>entre</w:t>
      </w:r>
      <w:r w:rsidR="006B4529" w:rsidRPr="00473EEA">
        <w:rPr>
          <w:b/>
          <w:sz w:val="24"/>
          <w:szCs w:val="24"/>
        </w:rPr>
        <w:t xml:space="preserve"> if w</w:t>
      </w:r>
      <w:r w:rsidR="00180571" w:rsidRPr="00473EEA">
        <w:rPr>
          <w:b/>
          <w:sz w:val="24"/>
          <w:szCs w:val="24"/>
        </w:rPr>
        <w:t>ished:</w:t>
      </w:r>
    </w:p>
    <w:p w14:paraId="288ABA68" w14:textId="77777777" w:rsidR="00CC4FB5" w:rsidRPr="00473EEA" w:rsidRDefault="00124C61" w:rsidP="00CC4FB5">
      <w:hyperlink r:id="rId37" w:history="1">
        <w:r w:rsidR="00040C66" w:rsidRPr="00473EEA">
          <w:rPr>
            <w:rStyle w:val="Hyperlink"/>
          </w:rPr>
          <w:t>https://www2.hse.ie/conditions/diarrhoea-vomiting/</w:t>
        </w:r>
      </w:hyperlink>
      <w:r w:rsidR="00CC4FB5" w:rsidRPr="00473EEA">
        <w:t xml:space="preserve">                                                                    </w:t>
      </w:r>
      <w:hyperlink r:id="rId38" w:history="1">
        <w:r w:rsidR="00CC4FB5" w:rsidRPr="00473EEA">
          <w:rPr>
            <w:rStyle w:val="Hyperlink"/>
          </w:rPr>
          <w:t>https://www2.hse.ie/conditions/high-temperature/</w:t>
        </w:r>
      </w:hyperlink>
    </w:p>
    <w:p w14:paraId="543EC2A4" w14:textId="77777777" w:rsidR="00F02ECF" w:rsidRPr="00473EEA" w:rsidRDefault="00124C61" w:rsidP="00F02ECF">
      <w:hyperlink r:id="rId39" w:history="1">
        <w:r w:rsidR="00F02ECF" w:rsidRPr="00473EEA">
          <w:rPr>
            <w:rStyle w:val="Hyperlink"/>
          </w:rPr>
          <w:t>https://www2.hse.ie/conditions/earache/</w:t>
        </w:r>
      </w:hyperlink>
      <w:r w:rsidR="00F02ECF" w:rsidRPr="00473EEA">
        <w:t xml:space="preserve">                                                                                         </w:t>
      </w:r>
      <w:hyperlink r:id="rId40" w:history="1">
        <w:r w:rsidR="00F02ECF" w:rsidRPr="00473EEA">
          <w:rPr>
            <w:rStyle w:val="Hyperlink"/>
          </w:rPr>
          <w:t>https://www2.hse.ie/conditions/fever-adults/</w:t>
        </w:r>
      </w:hyperlink>
    </w:p>
    <w:p w14:paraId="59A6D9D4" w14:textId="7E907EFC" w:rsidR="008776E7" w:rsidRPr="00473EEA" w:rsidRDefault="00124C61" w:rsidP="008776E7">
      <w:hyperlink r:id="rId41" w:history="1">
        <w:r w:rsidR="00F02ECF" w:rsidRPr="00473EEA">
          <w:rPr>
            <w:rStyle w:val="Hyperlink"/>
          </w:rPr>
          <w:t>https://www2.hse.ie/conditions/sore-throat/</w:t>
        </w:r>
      </w:hyperlink>
      <w:r w:rsidR="00F02ECF" w:rsidRPr="00473EEA">
        <w:t xml:space="preserve">                                        </w:t>
      </w:r>
      <w:r w:rsidR="008776E7" w:rsidRPr="00473EEA">
        <w:t xml:space="preserve">  </w:t>
      </w:r>
      <w:r w:rsidR="00F02ECF" w:rsidRPr="00473EEA">
        <w:t xml:space="preserve">                                         </w:t>
      </w:r>
      <w:bookmarkStart w:id="1" w:name="_Hlk119777947"/>
      <w:r w:rsidR="008776E7" w:rsidRPr="00473EEA">
        <w:fldChar w:fldCharType="begin"/>
      </w:r>
      <w:r w:rsidR="008776E7" w:rsidRPr="00473EEA">
        <w:instrText xml:space="preserve"> HYPERLINK "https://www2.hse.ie/conditions/fever-adults/" </w:instrText>
      </w:r>
      <w:r w:rsidR="008776E7" w:rsidRPr="00473EEA">
        <w:fldChar w:fldCharType="separate"/>
      </w:r>
      <w:r w:rsidR="008776E7" w:rsidRPr="00473EEA">
        <w:rPr>
          <w:rStyle w:val="Hyperlink"/>
        </w:rPr>
        <w:t>https://www2.hse.ie/conditions/fever-adults/</w:t>
      </w:r>
      <w:r w:rsidR="008776E7" w:rsidRPr="00473EEA">
        <w:fldChar w:fldCharType="end"/>
      </w:r>
    </w:p>
    <w:bookmarkEnd w:id="1"/>
    <w:p w14:paraId="09443724" w14:textId="77777777" w:rsidR="008776E7" w:rsidRPr="00473EEA" w:rsidRDefault="008776E7" w:rsidP="008776E7">
      <w:r w:rsidRPr="00473EEA">
        <w:fldChar w:fldCharType="begin"/>
      </w:r>
      <w:r w:rsidRPr="00473EEA">
        <w:instrText xml:space="preserve"> HYPERLINK "https://www2.hse.ie/conditions/common-cold/" </w:instrText>
      </w:r>
      <w:r w:rsidRPr="00473EEA">
        <w:fldChar w:fldCharType="separate"/>
      </w:r>
      <w:r w:rsidRPr="00473EEA">
        <w:rPr>
          <w:rStyle w:val="Hyperlink"/>
        </w:rPr>
        <w:t>https://www2.hse.ie/conditions/common-cold/</w:t>
      </w:r>
      <w:r w:rsidRPr="00473EEA">
        <w:fldChar w:fldCharType="end"/>
      </w:r>
      <w:r w:rsidRPr="00473EEA">
        <w:t xml:space="preserve">                                                                               </w:t>
      </w:r>
      <w:hyperlink r:id="rId42" w:history="1">
        <w:r w:rsidRPr="00473EEA">
          <w:rPr>
            <w:rStyle w:val="Hyperlink"/>
          </w:rPr>
          <w:t>https://www2.hse.ie/conditions/dehydration/</w:t>
        </w:r>
      </w:hyperlink>
    </w:p>
    <w:p w14:paraId="33AC8AEE" w14:textId="77777777" w:rsidR="00BE0164" w:rsidRPr="00473EEA" w:rsidRDefault="00124C61" w:rsidP="00BE0164">
      <w:hyperlink r:id="rId43" w:history="1">
        <w:r w:rsidR="00BE0164" w:rsidRPr="00473EEA">
          <w:rPr>
            <w:rStyle w:val="Hyperlink"/>
          </w:rPr>
          <w:t>https://www2.hse.ie/conditions/flu/</w:t>
        </w:r>
      </w:hyperlink>
      <w:r w:rsidR="00BE0164" w:rsidRPr="00473EEA">
        <w:t xml:space="preserve">                                                                                                   </w:t>
      </w:r>
      <w:bookmarkStart w:id="2" w:name="_Hlk119777973"/>
      <w:r w:rsidR="00BE0164" w:rsidRPr="00473EEA">
        <w:fldChar w:fldCharType="begin"/>
      </w:r>
      <w:r w:rsidR="00BE0164" w:rsidRPr="00473EEA">
        <w:instrText xml:space="preserve"> HYPERLINK "https://www2.hse.ie/conditions/sinusitis/" </w:instrText>
      </w:r>
      <w:r w:rsidR="00BE0164" w:rsidRPr="00473EEA">
        <w:fldChar w:fldCharType="separate"/>
      </w:r>
      <w:r w:rsidR="00BE0164" w:rsidRPr="00473EEA">
        <w:rPr>
          <w:rStyle w:val="Hyperlink"/>
        </w:rPr>
        <w:t>https://www2.hse.ie/conditions/sinusitis/</w:t>
      </w:r>
      <w:r w:rsidR="00BE0164" w:rsidRPr="00473EEA">
        <w:fldChar w:fldCharType="end"/>
      </w:r>
    </w:p>
    <w:bookmarkEnd w:id="2"/>
    <w:p w14:paraId="62E94A52" w14:textId="72DB98C1" w:rsidR="00040C66" w:rsidRPr="000043F8" w:rsidRDefault="007629E1">
      <w:pPr>
        <w:rPr>
          <w:sz w:val="24"/>
          <w:szCs w:val="24"/>
        </w:rPr>
      </w:pPr>
      <w:r w:rsidRPr="000043F8">
        <w:rPr>
          <w:sz w:val="24"/>
          <w:szCs w:val="24"/>
        </w:rPr>
        <w:fldChar w:fldCharType="begin"/>
      </w:r>
      <w:r w:rsidRPr="000043F8">
        <w:rPr>
          <w:sz w:val="24"/>
          <w:szCs w:val="24"/>
        </w:rPr>
        <w:instrText xml:space="preserve"> HYPERLINK "https://www2.hse.ie/conditions/rash/" </w:instrText>
      </w:r>
      <w:r w:rsidRPr="000043F8">
        <w:rPr>
          <w:sz w:val="24"/>
          <w:szCs w:val="24"/>
        </w:rPr>
        <w:fldChar w:fldCharType="separate"/>
      </w:r>
      <w:r w:rsidRPr="000043F8">
        <w:rPr>
          <w:rStyle w:val="Hyperlink"/>
          <w:sz w:val="24"/>
          <w:szCs w:val="24"/>
        </w:rPr>
        <w:t>https://www2.hse.ie/conditions/rash/</w:t>
      </w:r>
      <w:r w:rsidRPr="000043F8">
        <w:rPr>
          <w:sz w:val="24"/>
          <w:szCs w:val="24"/>
        </w:rPr>
        <w:fldChar w:fldCharType="end"/>
      </w:r>
    </w:p>
    <w:p w14:paraId="6450147F" w14:textId="77777777" w:rsidR="00040C66" w:rsidRDefault="00040C66"/>
    <w:p w14:paraId="2B31BB4B" w14:textId="77777777" w:rsidR="00040C66" w:rsidRDefault="00040C66"/>
    <w:p w14:paraId="58EC8B6A" w14:textId="77777777" w:rsidR="00040C66" w:rsidRDefault="00040C66"/>
    <w:sectPr w:rsidR="00040C66" w:rsidSect="00473EEA">
      <w:headerReference w:type="default" r:id="rId44"/>
      <w:footerReference w:type="default" r:id="rId45"/>
      <w:pgSz w:w="23811" w:h="16838" w:orient="landscape" w:code="8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163350" w14:textId="77777777" w:rsidR="004F2F56" w:rsidRDefault="004F2F56" w:rsidP="007E6CE4">
      <w:pPr>
        <w:spacing w:after="0" w:line="240" w:lineRule="auto"/>
      </w:pPr>
      <w:r>
        <w:separator/>
      </w:r>
    </w:p>
  </w:endnote>
  <w:endnote w:type="continuationSeparator" w:id="0">
    <w:p w14:paraId="1E9C1751" w14:textId="77777777" w:rsidR="004F2F56" w:rsidRDefault="004F2F56" w:rsidP="007E6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asis MT Pro Medium">
    <w:altName w:val="Times New Roman"/>
    <w:charset w:val="00"/>
    <w:family w:val="roman"/>
    <w:pitch w:val="variable"/>
    <w:sig w:usb0="00000001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5B35E" w14:textId="380D56D9" w:rsidR="004777B9" w:rsidRPr="004777B9" w:rsidRDefault="004777B9">
    <w:pPr>
      <w:pStyle w:val="Footer"/>
      <w:rPr>
        <w:b/>
        <w:i/>
      </w:rPr>
    </w:pPr>
    <w:r>
      <w:t xml:space="preserve">                                                                                                                                      </w:t>
    </w:r>
    <w:r w:rsidRPr="004777B9">
      <w:rPr>
        <w:b/>
        <w:i/>
      </w:rPr>
      <w:t xml:space="preserve">SUPPORTING YOUR COMMUNITY THROUGH SHARING HEALTH INFORMATION SOURCES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17D7B" w14:textId="77777777" w:rsidR="004F2F56" w:rsidRDefault="004F2F56" w:rsidP="007E6CE4">
      <w:pPr>
        <w:spacing w:after="0" w:line="240" w:lineRule="auto"/>
      </w:pPr>
      <w:r>
        <w:separator/>
      </w:r>
    </w:p>
  </w:footnote>
  <w:footnote w:type="continuationSeparator" w:id="0">
    <w:p w14:paraId="54829086" w14:textId="77777777" w:rsidR="004F2F56" w:rsidRDefault="004F2F56" w:rsidP="007E6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2DFE9" w14:textId="4787D33A" w:rsidR="007E6CE4" w:rsidRPr="004777B9" w:rsidRDefault="007E6CE4" w:rsidP="00EB0970">
    <w:pPr>
      <w:rPr>
        <w:b/>
        <w:i/>
        <w:color w:val="002060"/>
      </w:rPr>
    </w:pPr>
    <w:r w:rsidRPr="004777B9">
      <w:rPr>
        <w:i/>
      </w:rPr>
      <w:t xml:space="preserve">                                                     </w:t>
    </w:r>
    <w:r w:rsidR="00544D18" w:rsidRPr="004777B9">
      <w:rPr>
        <w:i/>
      </w:rPr>
      <w:t xml:space="preserve">   </w:t>
    </w:r>
    <w:r w:rsidR="00634775" w:rsidRPr="004777B9">
      <w:rPr>
        <w:i/>
      </w:rPr>
      <w:t xml:space="preserve">                        </w:t>
    </w:r>
    <w:r w:rsidR="000043F8" w:rsidRPr="004777B9">
      <w:rPr>
        <w:i/>
      </w:rPr>
      <w:t xml:space="preserve">          </w:t>
    </w:r>
    <w:r w:rsidR="004777B9" w:rsidRPr="004777B9">
      <w:rPr>
        <w:i/>
      </w:rPr>
      <w:t xml:space="preserve">                                         </w:t>
    </w:r>
    <w:r w:rsidR="004777B9" w:rsidRPr="004777B9">
      <w:rPr>
        <w:i/>
        <w:color w:val="002060"/>
      </w:rPr>
      <w:t xml:space="preserve">  </w:t>
    </w:r>
    <w:r w:rsidR="000043F8" w:rsidRPr="004777B9">
      <w:rPr>
        <w:i/>
        <w:color w:val="002060"/>
      </w:rPr>
      <w:t xml:space="preserve"> </w:t>
    </w:r>
    <w:r w:rsidR="004777B9">
      <w:rPr>
        <w:i/>
        <w:color w:val="002060"/>
      </w:rPr>
      <w:t xml:space="preserve">       </w:t>
    </w:r>
    <w:r w:rsidR="00544D18" w:rsidRPr="004777B9">
      <w:rPr>
        <w:i/>
        <w:color w:val="002060"/>
      </w:rPr>
      <w:t xml:space="preserve"> </w:t>
    </w:r>
    <w:r w:rsidR="004777B9" w:rsidRPr="004777B9">
      <w:rPr>
        <w:b/>
        <w:i/>
      </w:rPr>
      <w:t xml:space="preserve">SUPPORTING YOUR COMMUNITY THROUGH SHARING HEALTH INFORMATION SOURCES                                </w:t>
    </w:r>
  </w:p>
  <w:p w14:paraId="36885657" w14:textId="3CE64345" w:rsidR="007E6CE4" w:rsidRDefault="007E6CE4">
    <w:pPr>
      <w:pStyle w:val="Header"/>
    </w:pPr>
  </w:p>
  <w:p w14:paraId="63DABD4A" w14:textId="77777777" w:rsidR="007E6CE4" w:rsidRDefault="007E6C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3AA"/>
    <w:rsid w:val="000043F8"/>
    <w:rsid w:val="000153B1"/>
    <w:rsid w:val="000259F1"/>
    <w:rsid w:val="00032A1B"/>
    <w:rsid w:val="00040C66"/>
    <w:rsid w:val="000425EA"/>
    <w:rsid w:val="00054108"/>
    <w:rsid w:val="00062B44"/>
    <w:rsid w:val="0007773A"/>
    <w:rsid w:val="00081D80"/>
    <w:rsid w:val="000A3036"/>
    <w:rsid w:val="000B5F71"/>
    <w:rsid w:val="000C3256"/>
    <w:rsid w:val="000E1B9C"/>
    <w:rsid w:val="00124C61"/>
    <w:rsid w:val="001402E0"/>
    <w:rsid w:val="00170F08"/>
    <w:rsid w:val="00180571"/>
    <w:rsid w:val="001936CC"/>
    <w:rsid w:val="001A6C30"/>
    <w:rsid w:val="001C0D9C"/>
    <w:rsid w:val="001E1992"/>
    <w:rsid w:val="002133D6"/>
    <w:rsid w:val="00267443"/>
    <w:rsid w:val="002963AA"/>
    <w:rsid w:val="002B5D65"/>
    <w:rsid w:val="002E6775"/>
    <w:rsid w:val="002F05AB"/>
    <w:rsid w:val="002F1CDC"/>
    <w:rsid w:val="0035103E"/>
    <w:rsid w:val="003534F6"/>
    <w:rsid w:val="0037714E"/>
    <w:rsid w:val="00395788"/>
    <w:rsid w:val="003A356F"/>
    <w:rsid w:val="003F778F"/>
    <w:rsid w:val="00402F3C"/>
    <w:rsid w:val="00414EDF"/>
    <w:rsid w:val="0044509C"/>
    <w:rsid w:val="0044594A"/>
    <w:rsid w:val="0044668E"/>
    <w:rsid w:val="00473EEA"/>
    <w:rsid w:val="004777B9"/>
    <w:rsid w:val="004868E5"/>
    <w:rsid w:val="00487810"/>
    <w:rsid w:val="004B09A9"/>
    <w:rsid w:val="004D6147"/>
    <w:rsid w:val="004F2F56"/>
    <w:rsid w:val="004F5701"/>
    <w:rsid w:val="004F6363"/>
    <w:rsid w:val="00540769"/>
    <w:rsid w:val="00544D18"/>
    <w:rsid w:val="00561F88"/>
    <w:rsid w:val="00565EF1"/>
    <w:rsid w:val="005C1663"/>
    <w:rsid w:val="005D383C"/>
    <w:rsid w:val="005F577C"/>
    <w:rsid w:val="00606DC0"/>
    <w:rsid w:val="00634775"/>
    <w:rsid w:val="00636E78"/>
    <w:rsid w:val="006614B4"/>
    <w:rsid w:val="006812CD"/>
    <w:rsid w:val="006932E6"/>
    <w:rsid w:val="00697463"/>
    <w:rsid w:val="006B07B3"/>
    <w:rsid w:val="006B4529"/>
    <w:rsid w:val="006D2D06"/>
    <w:rsid w:val="006D4D96"/>
    <w:rsid w:val="006F1BFD"/>
    <w:rsid w:val="00710437"/>
    <w:rsid w:val="007237EB"/>
    <w:rsid w:val="00733750"/>
    <w:rsid w:val="00753A3C"/>
    <w:rsid w:val="007629E1"/>
    <w:rsid w:val="0076680C"/>
    <w:rsid w:val="00773818"/>
    <w:rsid w:val="007A2C5D"/>
    <w:rsid w:val="007A77CD"/>
    <w:rsid w:val="007B4BA4"/>
    <w:rsid w:val="007D2F52"/>
    <w:rsid w:val="007E414B"/>
    <w:rsid w:val="007E6CE4"/>
    <w:rsid w:val="007F3FEC"/>
    <w:rsid w:val="00805827"/>
    <w:rsid w:val="00844EF9"/>
    <w:rsid w:val="00851EBE"/>
    <w:rsid w:val="00860ACE"/>
    <w:rsid w:val="00866242"/>
    <w:rsid w:val="00866B56"/>
    <w:rsid w:val="008776E7"/>
    <w:rsid w:val="00883963"/>
    <w:rsid w:val="008A6079"/>
    <w:rsid w:val="008B3F75"/>
    <w:rsid w:val="00902F39"/>
    <w:rsid w:val="00915811"/>
    <w:rsid w:val="009331CB"/>
    <w:rsid w:val="00952E88"/>
    <w:rsid w:val="00981A69"/>
    <w:rsid w:val="009B58AF"/>
    <w:rsid w:val="009B79BF"/>
    <w:rsid w:val="009E4EE5"/>
    <w:rsid w:val="009E65A2"/>
    <w:rsid w:val="009F0721"/>
    <w:rsid w:val="00A276DF"/>
    <w:rsid w:val="00A72853"/>
    <w:rsid w:val="00A9770A"/>
    <w:rsid w:val="00AB2EF4"/>
    <w:rsid w:val="00AD4B59"/>
    <w:rsid w:val="00B13509"/>
    <w:rsid w:val="00B21D9D"/>
    <w:rsid w:val="00B463B3"/>
    <w:rsid w:val="00B63901"/>
    <w:rsid w:val="00B728B3"/>
    <w:rsid w:val="00B81A32"/>
    <w:rsid w:val="00BD7635"/>
    <w:rsid w:val="00BE0164"/>
    <w:rsid w:val="00BF25D5"/>
    <w:rsid w:val="00C1466F"/>
    <w:rsid w:val="00C27AAA"/>
    <w:rsid w:val="00C475D2"/>
    <w:rsid w:val="00C562DE"/>
    <w:rsid w:val="00C5765C"/>
    <w:rsid w:val="00C80BB5"/>
    <w:rsid w:val="00CC3E69"/>
    <w:rsid w:val="00CC46C4"/>
    <w:rsid w:val="00CC4FB5"/>
    <w:rsid w:val="00CF0697"/>
    <w:rsid w:val="00CF07B0"/>
    <w:rsid w:val="00CF2CD9"/>
    <w:rsid w:val="00D61A1D"/>
    <w:rsid w:val="00D715C0"/>
    <w:rsid w:val="00D83E4F"/>
    <w:rsid w:val="00DB2898"/>
    <w:rsid w:val="00DC30C1"/>
    <w:rsid w:val="00DD1B28"/>
    <w:rsid w:val="00DD7188"/>
    <w:rsid w:val="00DF791D"/>
    <w:rsid w:val="00E35807"/>
    <w:rsid w:val="00E50853"/>
    <w:rsid w:val="00E74C6E"/>
    <w:rsid w:val="00EA2DC0"/>
    <w:rsid w:val="00EB0970"/>
    <w:rsid w:val="00EC2587"/>
    <w:rsid w:val="00EC56BD"/>
    <w:rsid w:val="00ED3911"/>
    <w:rsid w:val="00F02ECF"/>
    <w:rsid w:val="00F0751D"/>
    <w:rsid w:val="00F14A4E"/>
    <w:rsid w:val="00F1696D"/>
    <w:rsid w:val="00F22784"/>
    <w:rsid w:val="00F43CB5"/>
    <w:rsid w:val="00F614E6"/>
    <w:rsid w:val="00F74CC8"/>
    <w:rsid w:val="00F7537B"/>
    <w:rsid w:val="00F9075C"/>
    <w:rsid w:val="00FA2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9E96E"/>
  <w15:chartTrackingRefBased/>
  <w15:docId w15:val="{A71A4EE3-2706-43FC-99B3-D90C085F4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4D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0C6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0C6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E6C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CE4"/>
  </w:style>
  <w:style w:type="paragraph" w:styleId="Footer">
    <w:name w:val="footer"/>
    <w:basedOn w:val="Normal"/>
    <w:link w:val="FooterChar"/>
    <w:uiPriority w:val="99"/>
    <w:unhideWhenUsed/>
    <w:rsid w:val="007E6C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CE4"/>
  </w:style>
  <w:style w:type="character" w:customStyle="1" w:styleId="Heading1Char">
    <w:name w:val="Heading 1 Char"/>
    <w:basedOn w:val="DefaultParagraphFont"/>
    <w:link w:val="Heading1"/>
    <w:uiPriority w:val="9"/>
    <w:rsid w:val="00544D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EB09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www2.hse.ie/conditions/earache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yperlink" Target="https://www2.hse.ie/living-well/winter/how-to-stay-well-in-winter/" TargetMode="External"/><Relationship Id="rId42" Type="http://schemas.openxmlformats.org/officeDocument/2006/relationships/hyperlink" Target="https://www2.hse.ie/conditions/dehydration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www.hse.ie/eng/health/immunisation/pubinfo/" TargetMode="External"/><Relationship Id="rId38" Type="http://schemas.openxmlformats.org/officeDocument/2006/relationships/hyperlink" Target="https://www2.hse.ie/conditions/high-temperature/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https://www2.hse.ie/conditions/sore-throat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www.hse.ie/eng/health/immunisation/pubinfo/adult/pneumo/ppveng.pdf" TargetMode="External"/><Relationship Id="rId37" Type="http://schemas.openxmlformats.org/officeDocument/2006/relationships/hyperlink" Target="https://www2.hse.ie/conditions/diarrhoea-vomiting/" TargetMode="External"/><Relationship Id="rId40" Type="http://schemas.openxmlformats.org/officeDocument/2006/relationships/hyperlink" Target="https://www2.hse.ie/conditions/fever-adults/" TargetMode="External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2.hse.ie/conditions/antibiotics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www.hse.ie/eng/health/immunisation/pubinfo/vaccinesireland/" TargetMode="External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www.hse.ie/eng/about/who/primarycare/socialinclusion/about-social-inclusion/translation-hub/multilingual-resources-and-translated-material/" TargetMode="External"/><Relationship Id="rId35" Type="http://schemas.openxmlformats.org/officeDocument/2006/relationships/hyperlink" Target="https://www.hse.ie/eng/about/who/healthwellbeing/our-priority-programmes/mental-health-and-wellbeing/" TargetMode="External"/><Relationship Id="rId43" Type="http://schemas.openxmlformats.org/officeDocument/2006/relationships/hyperlink" Target="https://www2.hse.ie/conditions/fl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557</Words>
  <Characters>3176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Majella Bradley</dc:creator>
  <cp:keywords/>
  <dc:description/>
  <cp:lastModifiedBy>Judy Cronin (Health Informatics Manager )</cp:lastModifiedBy>
  <cp:revision>2</cp:revision>
  <dcterms:created xsi:type="dcterms:W3CDTF">2022-11-21T10:48:00Z</dcterms:created>
  <dcterms:modified xsi:type="dcterms:W3CDTF">2022-11-21T10:48:00Z</dcterms:modified>
</cp:coreProperties>
</file>